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DAC7" w14:textId="02D71DC3" w:rsidR="009D3C85" w:rsidRPr="00654CF4" w:rsidRDefault="00654CF4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4CF4">
        <w:rPr>
          <w:rFonts w:ascii="Arial" w:hAnsi="Arial" w:cs="Arial"/>
          <w:b/>
          <w:sz w:val="24"/>
          <w:szCs w:val="24"/>
        </w:rPr>
        <w:t>PORTARIA GC 129 DE 22 DE JULHO DE 2020</w:t>
      </w:r>
    </w:p>
    <w:p w14:paraId="119D8581" w14:textId="63175A2A" w:rsidR="00654CF4" w:rsidRDefault="00654CF4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11EAE5DC" w14:textId="77777777" w:rsidR="00654CF4" w:rsidRDefault="00654CF4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18F5D5F8" w14:textId="315A5666" w:rsidR="009D3C85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CORREGEDOR</w:t>
      </w: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TERRITÓRIOS, no uso de suas atribuições legais e consider</w:t>
      </w:r>
      <w:r>
        <w:rPr>
          <w:rFonts w:ascii="Arial" w:hAnsi="Arial" w:cs="Arial"/>
          <w:sz w:val="24"/>
          <w:szCs w:val="24"/>
        </w:rPr>
        <w:t xml:space="preserve">ando o disposto na Resolução </w:t>
      </w:r>
      <w:r w:rsidRPr="004D4150">
        <w:rPr>
          <w:rFonts w:ascii="Arial" w:hAnsi="Arial" w:cs="Arial"/>
          <w:sz w:val="24"/>
          <w:szCs w:val="24"/>
        </w:rPr>
        <w:t xml:space="preserve"> 71, de 31 de março de 20</w:t>
      </w:r>
      <w:r>
        <w:rPr>
          <w:rFonts w:ascii="Arial" w:hAnsi="Arial" w:cs="Arial"/>
          <w:sz w:val="24"/>
          <w:szCs w:val="24"/>
        </w:rPr>
        <w:t xml:space="preserve">09, alterada pelas Resoluções </w:t>
      </w:r>
      <w:r w:rsidRPr="004D4150">
        <w:rPr>
          <w:rFonts w:ascii="Arial" w:hAnsi="Arial" w:cs="Arial"/>
          <w:sz w:val="24"/>
          <w:szCs w:val="24"/>
        </w:rPr>
        <w:t>152, de 06 de julho de 2012</w:t>
      </w:r>
      <w:r>
        <w:rPr>
          <w:rFonts w:ascii="Arial" w:hAnsi="Arial" w:cs="Arial"/>
          <w:sz w:val="24"/>
          <w:szCs w:val="24"/>
        </w:rPr>
        <w:t xml:space="preserve"> e 326</w:t>
      </w:r>
      <w:r w:rsidR="001E28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26 de junho de 2020,</w:t>
      </w:r>
      <w:r w:rsidRPr="004D4150">
        <w:rPr>
          <w:rFonts w:ascii="Arial" w:hAnsi="Arial" w:cs="Arial"/>
          <w:sz w:val="24"/>
          <w:szCs w:val="24"/>
        </w:rPr>
        <w:t xml:space="preserve"> ambas do Conselho Nacional de Justiça, </w:t>
      </w:r>
      <w:r>
        <w:rPr>
          <w:rFonts w:ascii="Arial" w:hAnsi="Arial" w:cs="Arial"/>
          <w:sz w:val="24"/>
          <w:szCs w:val="24"/>
        </w:rPr>
        <w:t>bem como as disposições da Portaria Conjunta de 80 de 14 de julho de 2020 e do Processo Administrativo 0026642/2019,</w:t>
      </w:r>
    </w:p>
    <w:p w14:paraId="2A1E3E1F" w14:textId="77777777" w:rsidR="009D3C85" w:rsidRPr="004D4150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44A3AA63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 24/7 a 27/7/2020:</w:t>
      </w:r>
    </w:p>
    <w:p w14:paraId="51AD15AE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9D3C85" w:rsidRPr="00117D7C" w14:paraId="4C72CB54" w14:textId="77777777" w:rsidTr="006F35D2">
        <w:trPr>
          <w:trHeight w:val="483"/>
        </w:trPr>
        <w:tc>
          <w:tcPr>
            <w:tcW w:w="1058" w:type="pct"/>
          </w:tcPr>
          <w:p w14:paraId="782588BA" w14:textId="77777777" w:rsidR="009D3C85" w:rsidRPr="00C3748F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52FB4393" w14:textId="77777777" w:rsidR="009D3C85" w:rsidRPr="00C3748F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0C5C4FEC" w14:textId="77777777" w:rsidR="009D3C85" w:rsidRPr="00C3748F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9D3C85" w:rsidRPr="00F95BF4" w14:paraId="757EA9F3" w14:textId="77777777" w:rsidTr="00E259BE">
        <w:tc>
          <w:tcPr>
            <w:tcW w:w="1058" w:type="pct"/>
          </w:tcPr>
          <w:p w14:paraId="079DD63D" w14:textId="6F53887E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24/7/2020</w:t>
            </w:r>
          </w:p>
          <w:p w14:paraId="7537C4E2" w14:textId="393C4248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(sexta-feira)</w:t>
            </w:r>
          </w:p>
        </w:tc>
        <w:tc>
          <w:tcPr>
            <w:tcW w:w="865" w:type="pct"/>
          </w:tcPr>
          <w:p w14:paraId="778903EA" w14:textId="5C033EB9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</w:tcPr>
          <w:p w14:paraId="038A19E0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Márcia Regina Araújo Lima</w:t>
            </w:r>
          </w:p>
          <w:p w14:paraId="5C5CF70E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</w:p>
        </w:tc>
      </w:tr>
      <w:tr w:rsidR="009D3C85" w:rsidRPr="00F95BF4" w14:paraId="15937B94" w14:textId="77777777" w:rsidTr="00E259BE">
        <w:tc>
          <w:tcPr>
            <w:tcW w:w="1058" w:type="pct"/>
          </w:tcPr>
          <w:p w14:paraId="68D483E8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24/7/2020</w:t>
            </w:r>
          </w:p>
          <w:p w14:paraId="2CF228D4" w14:textId="3BD557E3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(sexta-feira)</w:t>
            </w:r>
          </w:p>
        </w:tc>
        <w:tc>
          <w:tcPr>
            <w:tcW w:w="865" w:type="pct"/>
          </w:tcPr>
          <w:p w14:paraId="61150E5A" w14:textId="249C8B11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</w:tcPr>
          <w:p w14:paraId="7FD47B84" w14:textId="248FD68E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Gilmar de Jesus Gomes da Silva</w:t>
            </w:r>
          </w:p>
        </w:tc>
      </w:tr>
      <w:tr w:rsidR="009D3C85" w:rsidRPr="00F95BF4" w14:paraId="2D25A882" w14:textId="77777777" w:rsidTr="00E259BE">
        <w:tc>
          <w:tcPr>
            <w:tcW w:w="1058" w:type="pct"/>
          </w:tcPr>
          <w:p w14:paraId="18BE4D1C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25/7/2020</w:t>
            </w:r>
          </w:p>
          <w:p w14:paraId="623084BF" w14:textId="57A0E265" w:rsidR="009D3C85" w:rsidRPr="009D3C85" w:rsidRDefault="009D3C85" w:rsidP="009D3C8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(sábado)</w:t>
            </w:r>
          </w:p>
        </w:tc>
        <w:tc>
          <w:tcPr>
            <w:tcW w:w="865" w:type="pct"/>
          </w:tcPr>
          <w:p w14:paraId="7A6178E9" w14:textId="521A1182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0h-14h</w:t>
            </w:r>
          </w:p>
        </w:tc>
        <w:tc>
          <w:tcPr>
            <w:tcW w:w="3077" w:type="pct"/>
          </w:tcPr>
          <w:p w14:paraId="08688792" w14:textId="4D1E99BE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Bruna de Abreu Färber</w:t>
            </w:r>
          </w:p>
        </w:tc>
      </w:tr>
      <w:tr w:rsidR="009D3C85" w:rsidRPr="00F95BF4" w14:paraId="00734B3F" w14:textId="77777777" w:rsidTr="00E259BE">
        <w:tc>
          <w:tcPr>
            <w:tcW w:w="1058" w:type="pct"/>
          </w:tcPr>
          <w:p w14:paraId="621A6502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25/7/2020</w:t>
            </w:r>
          </w:p>
          <w:p w14:paraId="6DBB2E2D" w14:textId="29A1F59D" w:rsidR="009D3C85" w:rsidRPr="009D3C85" w:rsidRDefault="009D3C85" w:rsidP="009D3C8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(sábado)</w:t>
            </w:r>
          </w:p>
        </w:tc>
        <w:tc>
          <w:tcPr>
            <w:tcW w:w="865" w:type="pct"/>
          </w:tcPr>
          <w:p w14:paraId="45585EF4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14h-24h</w:t>
            </w:r>
          </w:p>
          <w:p w14:paraId="40E7712E" w14:textId="6A3F851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NUPLA</w:t>
            </w:r>
          </w:p>
        </w:tc>
        <w:tc>
          <w:tcPr>
            <w:tcW w:w="3077" w:type="pct"/>
          </w:tcPr>
          <w:p w14:paraId="21E1A404" w14:textId="77777777" w:rsidR="009D3C85" w:rsidRPr="009D3C85" w:rsidRDefault="009D3C85" w:rsidP="00A57642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Pedro Matos de Arruda</w:t>
            </w:r>
          </w:p>
          <w:p w14:paraId="09EDBCDE" w14:textId="685DED11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Romulo Batista Teles</w:t>
            </w:r>
          </w:p>
        </w:tc>
      </w:tr>
      <w:tr w:rsidR="009D3C85" w:rsidRPr="00F95BF4" w14:paraId="7D9957D6" w14:textId="77777777" w:rsidTr="00E259BE">
        <w:tc>
          <w:tcPr>
            <w:tcW w:w="1058" w:type="pct"/>
          </w:tcPr>
          <w:p w14:paraId="7ECBB841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25/7/2020</w:t>
            </w:r>
          </w:p>
          <w:p w14:paraId="3103DCA7" w14:textId="68689E35" w:rsidR="009D3C85" w:rsidRPr="009D3C85" w:rsidRDefault="009D3C85" w:rsidP="009D3C8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(sábado)</w:t>
            </w:r>
          </w:p>
        </w:tc>
        <w:tc>
          <w:tcPr>
            <w:tcW w:w="865" w:type="pct"/>
          </w:tcPr>
          <w:p w14:paraId="108A3631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9h-15h</w:t>
            </w:r>
          </w:p>
          <w:p w14:paraId="7C34BA12" w14:textId="214DAE99" w:rsidR="009D3C85" w:rsidRPr="009D3C85" w:rsidRDefault="009D3C85" w:rsidP="009D3C8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3077" w:type="pct"/>
          </w:tcPr>
          <w:p w14:paraId="6CA04062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Evandro Moreira da Silva</w:t>
            </w:r>
          </w:p>
          <w:p w14:paraId="0DD348B7" w14:textId="5AD2CDDC" w:rsidR="009D3C85" w:rsidRPr="009D3C85" w:rsidRDefault="009D3C85" w:rsidP="009D3C85">
            <w:pPr>
              <w:tabs>
                <w:tab w:val="left" w:pos="0"/>
              </w:tabs>
              <w:spacing w:after="0"/>
              <w:ind w:right="-6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Viviane Kazmierczak</w:t>
            </w:r>
          </w:p>
        </w:tc>
      </w:tr>
      <w:tr w:rsidR="009D3C85" w:rsidRPr="00F95BF4" w14:paraId="6DAAED72" w14:textId="77777777" w:rsidTr="00E259BE">
        <w:tc>
          <w:tcPr>
            <w:tcW w:w="1058" w:type="pct"/>
          </w:tcPr>
          <w:p w14:paraId="51641C7C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26/7/2020</w:t>
            </w:r>
          </w:p>
          <w:p w14:paraId="21C17E21" w14:textId="08A59472" w:rsidR="009D3C85" w:rsidRPr="009D3C85" w:rsidRDefault="009D3C85" w:rsidP="009D3C8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(domingo)</w:t>
            </w:r>
          </w:p>
        </w:tc>
        <w:tc>
          <w:tcPr>
            <w:tcW w:w="865" w:type="pct"/>
          </w:tcPr>
          <w:p w14:paraId="171088D7" w14:textId="533C9342" w:rsidR="009D3C85" w:rsidRPr="009D3C85" w:rsidRDefault="009D3C85" w:rsidP="009D3C8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0h-14h</w:t>
            </w:r>
          </w:p>
        </w:tc>
        <w:tc>
          <w:tcPr>
            <w:tcW w:w="3077" w:type="pct"/>
          </w:tcPr>
          <w:p w14:paraId="705E5334" w14:textId="13E0A899" w:rsidR="009D3C85" w:rsidRPr="009D3C85" w:rsidRDefault="009D3C85" w:rsidP="009D3C85">
            <w:pPr>
              <w:tabs>
                <w:tab w:val="left" w:pos="0"/>
              </w:tabs>
              <w:spacing w:after="0"/>
              <w:ind w:right="-6" w:firstLine="33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Tarcísio de Moraes Souza</w:t>
            </w:r>
          </w:p>
        </w:tc>
      </w:tr>
      <w:tr w:rsidR="009D3C85" w:rsidRPr="00F95BF4" w14:paraId="2B1D646A" w14:textId="77777777" w:rsidTr="00E259BE">
        <w:tc>
          <w:tcPr>
            <w:tcW w:w="1058" w:type="pct"/>
          </w:tcPr>
          <w:p w14:paraId="21A20DE0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26/7/2020</w:t>
            </w:r>
          </w:p>
          <w:p w14:paraId="3F8DD7A4" w14:textId="60FB1C45" w:rsidR="009D3C85" w:rsidRPr="009D3C85" w:rsidRDefault="009D3C85" w:rsidP="009D3C8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(domingo)</w:t>
            </w:r>
          </w:p>
        </w:tc>
        <w:tc>
          <w:tcPr>
            <w:tcW w:w="865" w:type="pct"/>
          </w:tcPr>
          <w:p w14:paraId="1C78715D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14h-24h</w:t>
            </w:r>
          </w:p>
          <w:p w14:paraId="3F968293" w14:textId="53A1BEA5" w:rsidR="009D3C85" w:rsidRPr="009D3C85" w:rsidRDefault="009D3C85" w:rsidP="009D3C8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NUPLA</w:t>
            </w:r>
          </w:p>
        </w:tc>
        <w:tc>
          <w:tcPr>
            <w:tcW w:w="3077" w:type="pct"/>
          </w:tcPr>
          <w:p w14:paraId="7F1BB32D" w14:textId="77777777" w:rsidR="009D3C85" w:rsidRPr="009D3C85" w:rsidRDefault="009D3C85" w:rsidP="009D3C85">
            <w:pPr>
              <w:spacing w:line="252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3C85">
              <w:rPr>
                <w:rFonts w:ascii="Arial" w:hAnsi="Arial" w:cs="Arial"/>
                <w:bCs/>
                <w:sz w:val="24"/>
                <w:szCs w:val="24"/>
              </w:rPr>
              <w:t>Gustavo Fernandes Sales</w:t>
            </w:r>
          </w:p>
          <w:p w14:paraId="0C1C0CA2" w14:textId="64B5D37C" w:rsidR="009D3C85" w:rsidRPr="009D3C85" w:rsidRDefault="009D3C85" w:rsidP="009D3C85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9D3C85">
              <w:rPr>
                <w:rFonts w:ascii="Arial" w:hAnsi="Arial" w:cs="Arial"/>
                <w:bCs/>
                <w:sz w:val="24"/>
                <w:szCs w:val="24"/>
              </w:rPr>
              <w:t>Marina Corrêa Xavier</w:t>
            </w:r>
          </w:p>
        </w:tc>
      </w:tr>
      <w:tr w:rsidR="009D3C85" w:rsidRPr="00F95BF4" w14:paraId="14CB28B3" w14:textId="77777777" w:rsidTr="00E259BE">
        <w:tc>
          <w:tcPr>
            <w:tcW w:w="1058" w:type="pct"/>
          </w:tcPr>
          <w:p w14:paraId="50E5074F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26/7/2020</w:t>
            </w:r>
          </w:p>
          <w:p w14:paraId="7F7F1CA5" w14:textId="7D5648F2" w:rsidR="009D3C85" w:rsidRPr="009D3C85" w:rsidRDefault="009D3C85" w:rsidP="009D3C8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(domingo)</w:t>
            </w:r>
          </w:p>
        </w:tc>
        <w:tc>
          <w:tcPr>
            <w:tcW w:w="865" w:type="pct"/>
          </w:tcPr>
          <w:p w14:paraId="723977A7" w14:textId="77777777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9h-15h</w:t>
            </w:r>
          </w:p>
          <w:p w14:paraId="4A7AD882" w14:textId="21B038BB" w:rsidR="009D3C85" w:rsidRPr="009D3C85" w:rsidRDefault="009D3C85" w:rsidP="009D3C8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3077" w:type="pct"/>
          </w:tcPr>
          <w:p w14:paraId="007D298A" w14:textId="77777777" w:rsidR="009D3C85" w:rsidRPr="009D3C85" w:rsidRDefault="009D3C85" w:rsidP="009D3C85">
            <w:pPr>
              <w:spacing w:line="252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3C85">
              <w:rPr>
                <w:rFonts w:ascii="Arial" w:hAnsi="Arial" w:cs="Arial"/>
                <w:bCs/>
                <w:sz w:val="24"/>
                <w:szCs w:val="24"/>
              </w:rPr>
              <w:t>Frederico Ernesto Cardoso Maciel</w:t>
            </w:r>
          </w:p>
          <w:p w14:paraId="65D0C2B9" w14:textId="4CC9EE1C" w:rsidR="009D3C85" w:rsidRPr="009D3C85" w:rsidRDefault="009D3C85" w:rsidP="009D3C85">
            <w:pPr>
              <w:spacing w:line="252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3C85">
              <w:rPr>
                <w:rFonts w:ascii="Arial" w:hAnsi="Arial" w:cs="Arial"/>
                <w:bCs/>
                <w:sz w:val="24"/>
                <w:szCs w:val="24"/>
              </w:rPr>
              <w:t>Viviane Kazmierczak</w:t>
            </w:r>
          </w:p>
        </w:tc>
      </w:tr>
      <w:tr w:rsidR="009D3C85" w:rsidRPr="00F95BF4" w14:paraId="13E8E467" w14:textId="77777777" w:rsidTr="00E259BE">
        <w:tc>
          <w:tcPr>
            <w:tcW w:w="1058" w:type="pct"/>
          </w:tcPr>
          <w:p w14:paraId="56776C00" w14:textId="60AA9839" w:rsidR="009D3C85" w:rsidRPr="009D3C85" w:rsidRDefault="009D3C85" w:rsidP="009D3C8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D3C85">
              <w:rPr>
                <w:rFonts w:ascii="Arial" w:hAnsi="Arial" w:cs="Arial"/>
              </w:rPr>
              <w:t>27/7/2020 (segunda-feira)</w:t>
            </w:r>
          </w:p>
        </w:tc>
        <w:tc>
          <w:tcPr>
            <w:tcW w:w="865" w:type="pct"/>
          </w:tcPr>
          <w:p w14:paraId="3E770E7F" w14:textId="4BE7DE1B" w:rsidR="009D3C85" w:rsidRPr="009D3C85" w:rsidRDefault="009D3C85" w:rsidP="009D3C8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0h-12h</w:t>
            </w:r>
          </w:p>
        </w:tc>
        <w:tc>
          <w:tcPr>
            <w:tcW w:w="3077" w:type="pct"/>
          </w:tcPr>
          <w:p w14:paraId="7873F773" w14:textId="5E92F5F2" w:rsidR="009D3C85" w:rsidRPr="009D3C85" w:rsidRDefault="009D3C85" w:rsidP="009D3C85">
            <w:pPr>
              <w:spacing w:line="252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Tarcísio de Moraes Souza</w:t>
            </w:r>
          </w:p>
        </w:tc>
      </w:tr>
      <w:tr w:rsidR="009D3C85" w:rsidRPr="00F95BF4" w14:paraId="3E4AAD76" w14:textId="77777777" w:rsidTr="00E259BE">
        <w:tc>
          <w:tcPr>
            <w:tcW w:w="1058" w:type="pct"/>
          </w:tcPr>
          <w:p w14:paraId="50FBC521" w14:textId="47FD1D65" w:rsidR="009D3C85" w:rsidRPr="009D3C85" w:rsidRDefault="009D3C85" w:rsidP="009D3C8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27/7/2020 (segunda-feira)</w:t>
            </w:r>
          </w:p>
        </w:tc>
        <w:tc>
          <w:tcPr>
            <w:tcW w:w="865" w:type="pct"/>
          </w:tcPr>
          <w:p w14:paraId="65C66BD0" w14:textId="3E27DA8F" w:rsidR="009D3C85" w:rsidRPr="009D3C85" w:rsidRDefault="009D3C85" w:rsidP="009D3C8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19h-24h</w:t>
            </w:r>
          </w:p>
        </w:tc>
        <w:tc>
          <w:tcPr>
            <w:tcW w:w="3077" w:type="pct"/>
          </w:tcPr>
          <w:p w14:paraId="0822E8D3" w14:textId="19F877D8" w:rsidR="009D3C85" w:rsidRPr="009D3C85" w:rsidRDefault="009D3C85" w:rsidP="009D3C85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9D3C85">
              <w:rPr>
                <w:rFonts w:ascii="Arial" w:hAnsi="Arial" w:cs="Arial"/>
                <w:sz w:val="24"/>
                <w:szCs w:val="24"/>
              </w:rPr>
              <w:t>Simone Garcia Pena</w:t>
            </w:r>
          </w:p>
        </w:tc>
      </w:tr>
    </w:tbl>
    <w:p w14:paraId="55F8A3B9" w14:textId="77777777" w:rsidR="009D3C85" w:rsidRDefault="009D3C85" w:rsidP="009D3C85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7FB36431" w14:textId="3CA66632" w:rsidR="00D41AAF" w:rsidRDefault="009D3C85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56AB72F7" w14:textId="77777777" w:rsidR="00D41AAF" w:rsidRDefault="00D41AAF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C411F21" w14:textId="77777777" w:rsidR="009D3C85" w:rsidRPr="004D4150" w:rsidRDefault="009D3C85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1F9D0187" w:rsidR="00531504" w:rsidRDefault="009D3C85" w:rsidP="00C8484B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D41AAF">
      <w:headerReference w:type="default" r:id="rId8"/>
      <w:pgSz w:w="11906" w:h="16838"/>
      <w:pgMar w:top="2410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1CF7" w14:textId="77777777" w:rsidR="001F2B8F" w:rsidRDefault="001F2B8F" w:rsidP="009C0ACE">
      <w:pPr>
        <w:spacing w:after="0" w:line="240" w:lineRule="auto"/>
      </w:pPr>
      <w:r>
        <w:separator/>
      </w:r>
    </w:p>
  </w:endnote>
  <w:endnote w:type="continuationSeparator" w:id="0">
    <w:p w14:paraId="5E6D2A93" w14:textId="77777777" w:rsidR="001F2B8F" w:rsidRDefault="001F2B8F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74B2" w14:textId="77777777" w:rsidR="001F2B8F" w:rsidRDefault="001F2B8F" w:rsidP="009C0ACE">
      <w:pPr>
        <w:spacing w:after="0" w:line="240" w:lineRule="auto"/>
      </w:pPr>
      <w:r>
        <w:separator/>
      </w:r>
    </w:p>
  </w:footnote>
  <w:footnote w:type="continuationSeparator" w:id="0">
    <w:p w14:paraId="30D2CFA6" w14:textId="77777777" w:rsidR="001F2B8F" w:rsidRDefault="001F2B8F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0F7B"/>
    <w:rsid w:val="00095831"/>
    <w:rsid w:val="000A27F7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4D23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E28AA"/>
    <w:rsid w:val="001F01B5"/>
    <w:rsid w:val="001F2709"/>
    <w:rsid w:val="001F2B8F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64520"/>
    <w:rsid w:val="002672E4"/>
    <w:rsid w:val="002821E9"/>
    <w:rsid w:val="002838EC"/>
    <w:rsid w:val="002847A2"/>
    <w:rsid w:val="00287C91"/>
    <w:rsid w:val="002910A1"/>
    <w:rsid w:val="002A0D2A"/>
    <w:rsid w:val="002A4A0C"/>
    <w:rsid w:val="002A5E94"/>
    <w:rsid w:val="002B08E6"/>
    <w:rsid w:val="002B1843"/>
    <w:rsid w:val="002B2880"/>
    <w:rsid w:val="002B2E99"/>
    <w:rsid w:val="002B6403"/>
    <w:rsid w:val="002C0CF6"/>
    <w:rsid w:val="002C0EA1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707BF"/>
    <w:rsid w:val="00477349"/>
    <w:rsid w:val="004773DA"/>
    <w:rsid w:val="004803A0"/>
    <w:rsid w:val="00483B4B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4F79D9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268A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1B7A"/>
    <w:rsid w:val="005E25CD"/>
    <w:rsid w:val="00601AB9"/>
    <w:rsid w:val="006037FD"/>
    <w:rsid w:val="00603CB9"/>
    <w:rsid w:val="00606E6D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42E3"/>
    <w:rsid w:val="00654CF4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B6314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3B02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5166"/>
    <w:rsid w:val="007E7F14"/>
    <w:rsid w:val="007F23C3"/>
    <w:rsid w:val="007F5FFC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56DBB"/>
    <w:rsid w:val="0096043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57642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05844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63B7F"/>
    <w:rsid w:val="00B67E4A"/>
    <w:rsid w:val="00B7140F"/>
    <w:rsid w:val="00B71D96"/>
    <w:rsid w:val="00B777DF"/>
    <w:rsid w:val="00B85AD1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8124F"/>
    <w:rsid w:val="00C8484B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0D6"/>
    <w:rsid w:val="00CE4B82"/>
    <w:rsid w:val="00CE64B7"/>
    <w:rsid w:val="00CF035A"/>
    <w:rsid w:val="00CF0980"/>
    <w:rsid w:val="00CF0A67"/>
    <w:rsid w:val="00CF1DDA"/>
    <w:rsid w:val="00CF2846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1190"/>
    <w:rsid w:val="00D34B4E"/>
    <w:rsid w:val="00D35B5F"/>
    <w:rsid w:val="00D362E6"/>
    <w:rsid w:val="00D36DF2"/>
    <w:rsid w:val="00D37093"/>
    <w:rsid w:val="00D41AAF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C74D0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517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2020-07-23T16:20:00Z</dcterms:created>
  <dcterms:modified xsi:type="dcterms:W3CDTF">2020-07-23T16:20:00Z</dcterms:modified>
</cp:coreProperties>
</file>