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4" w:rsidRPr="005D2990" w:rsidRDefault="00784054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5D2990">
        <w:rPr>
          <w:rFonts w:ascii="Arial" w:hAnsi="Arial" w:cs="Arial"/>
          <w:b/>
          <w:sz w:val="24"/>
          <w:szCs w:val="24"/>
        </w:rPr>
        <w:t>PORTARIA GC 3 DE 08 DE JANEIRO DE 2020</w:t>
      </w:r>
    </w:p>
    <w:p w:rsidR="00784054" w:rsidRDefault="00784054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784054" w:rsidRDefault="00784054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784054" w:rsidRDefault="0078405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O CORREGEDOR DA JUSTIÇA DO DISTRITO FEDERAL E DOS TERRITÓRIOS, no uso de suas atribuições legais e consider</w:t>
      </w:r>
      <w:r>
        <w:rPr>
          <w:rFonts w:ascii="Arial" w:hAnsi="Arial" w:cs="Arial"/>
          <w:sz w:val="24"/>
          <w:szCs w:val="24"/>
        </w:rPr>
        <w:t>ando o disposto na Resolução</w:t>
      </w:r>
      <w:r w:rsidRPr="004D4150">
        <w:rPr>
          <w:rFonts w:ascii="Arial" w:hAnsi="Arial" w:cs="Arial"/>
          <w:sz w:val="24"/>
          <w:szCs w:val="24"/>
        </w:rPr>
        <w:t xml:space="preserve"> 71, de 31 de março de 20</w:t>
      </w:r>
      <w:r>
        <w:rPr>
          <w:rFonts w:ascii="Arial" w:hAnsi="Arial" w:cs="Arial"/>
          <w:sz w:val="24"/>
          <w:szCs w:val="24"/>
        </w:rPr>
        <w:t xml:space="preserve">09, alterada pela Resolução </w:t>
      </w:r>
      <w:r w:rsidRPr="004D4150">
        <w:rPr>
          <w:rFonts w:ascii="Arial" w:hAnsi="Arial" w:cs="Arial"/>
          <w:sz w:val="24"/>
          <w:szCs w:val="24"/>
        </w:rPr>
        <w:t xml:space="preserve">152, de 06 de julho de 2012, ambas do Conselho Nacional de Justiça, </w:t>
      </w:r>
      <w:r>
        <w:rPr>
          <w:rFonts w:ascii="Arial" w:hAnsi="Arial" w:cs="Arial"/>
          <w:sz w:val="24"/>
          <w:szCs w:val="24"/>
        </w:rPr>
        <w:t>bem como as disposições da Portaria GC 186, de 25 de novembro de 2015 e do Processo Administrativo 0026642/2019,</w:t>
      </w:r>
    </w:p>
    <w:p w:rsidR="00784054" w:rsidRPr="004D4150" w:rsidRDefault="0078405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:rsidR="00784054" w:rsidRDefault="0078405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:rsidR="00784054" w:rsidRDefault="0078405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784054" w:rsidRDefault="0078405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 10/1 a 13/1/2020:</w:t>
      </w:r>
    </w:p>
    <w:p w:rsidR="00784054" w:rsidRDefault="0078405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1619"/>
        <w:gridCol w:w="5761"/>
      </w:tblGrid>
      <w:tr w:rsidR="00784054" w:rsidRPr="00117D7C" w:rsidTr="000807F5">
        <w:trPr>
          <w:trHeight w:val="483"/>
        </w:trPr>
        <w:tc>
          <w:tcPr>
            <w:tcW w:w="1058" w:type="pct"/>
          </w:tcPr>
          <w:p w:rsidR="00784054" w:rsidRPr="00C3748F" w:rsidRDefault="0078405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:rsidR="00784054" w:rsidRPr="00C3748F" w:rsidRDefault="0078405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:rsidR="00784054" w:rsidRPr="00C3748F" w:rsidRDefault="0078405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10/1/2020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(sexta-feira)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</w:t>
            </w:r>
            <w:r w:rsidRPr="009927F4">
              <w:rPr>
                <w:rFonts w:ascii="Arial" w:hAnsi="Arial" w:cs="Arial"/>
              </w:rPr>
              <w:t>-12h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7F4">
              <w:rPr>
                <w:rFonts w:ascii="Arial" w:hAnsi="Arial" w:cs="Arial"/>
                <w:sz w:val="24"/>
                <w:szCs w:val="24"/>
                <w:lang w:eastAsia="pt-BR"/>
              </w:rPr>
              <w:t>Nayrene Souza Ribeiro da Costa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10/1/2020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(sexta-feira)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Guilherme Marra Toledo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11/1/2020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</w:t>
            </w:r>
            <w:r w:rsidRPr="009927F4">
              <w:rPr>
                <w:rFonts w:ascii="Arial" w:hAnsi="Arial" w:cs="Arial"/>
              </w:rPr>
              <w:t>-14h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color w:val="FF0000"/>
              </w:rPr>
            </w:pPr>
            <w:r w:rsidRPr="009927F4">
              <w:rPr>
                <w:rFonts w:ascii="Arial" w:hAnsi="Arial" w:cs="Arial"/>
              </w:rPr>
              <w:t>Pedro Matos de Arruda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11/1/2020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14h-24h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4E76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4E76C5">
              <w:rPr>
                <w:rFonts w:ascii="Arial" w:hAnsi="Arial" w:cs="Arial"/>
              </w:rPr>
              <w:t>Guilherme Marra Toledo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Viviane Kazmierczak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11/1/2020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9h-15h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NAC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Maria Rita Teizen Marques de Oliveira</w:t>
            </w:r>
          </w:p>
          <w:p w:rsidR="00784054" w:rsidRPr="009927F4" w:rsidRDefault="00784054" w:rsidP="0063359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  <w:strike/>
              </w:rPr>
            </w:pPr>
            <w:r w:rsidRPr="009927F4">
              <w:rPr>
                <w:rFonts w:ascii="Arial" w:hAnsi="Arial" w:cs="Arial"/>
                <w:lang w:eastAsia="en-US"/>
              </w:rPr>
              <w:t>Rafael Rodrigues de Castro Silva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12/1/2020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</w:t>
            </w:r>
            <w:r w:rsidRPr="009927F4">
              <w:rPr>
                <w:rFonts w:ascii="Arial" w:hAnsi="Arial" w:cs="Arial"/>
              </w:rPr>
              <w:t>-14h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  <w:strike/>
              </w:rPr>
            </w:pPr>
            <w:r w:rsidRPr="009927F4">
              <w:rPr>
                <w:rFonts w:ascii="Arial" w:hAnsi="Arial" w:cs="Arial"/>
              </w:rPr>
              <w:t>Pedro Matos de Arruda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12/1/2020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14h-24h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Gustavo Fernandes Sales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Fellipe Figueiredo de Carvalho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12/1/2020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9h-15h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NAC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Marina Corrêa Xavier</w:t>
            </w:r>
          </w:p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  <w:strike/>
              </w:rPr>
            </w:pPr>
            <w:r w:rsidRPr="009927F4">
              <w:rPr>
                <w:rFonts w:ascii="Arial" w:hAnsi="Arial" w:cs="Arial"/>
                <w:bCs/>
                <w:lang w:eastAsia="en-US"/>
              </w:rPr>
              <w:t>Verônica Capocio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13/1/2020 (segunda-feira)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color w:val="FF0000"/>
              </w:rPr>
            </w:pPr>
            <w:r w:rsidRPr="009927F4">
              <w:rPr>
                <w:rFonts w:ascii="Arial" w:hAnsi="Arial" w:cs="Arial"/>
              </w:rPr>
              <w:t>Pedro Matos de Arruda</w:t>
            </w:r>
          </w:p>
        </w:tc>
      </w:tr>
      <w:tr w:rsidR="00784054" w:rsidRPr="00F95BF4" w:rsidTr="00C057CE">
        <w:tc>
          <w:tcPr>
            <w:tcW w:w="1058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13/1/2020 (segunda-feira)</w:t>
            </w:r>
          </w:p>
        </w:tc>
        <w:tc>
          <w:tcPr>
            <w:tcW w:w="865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:rsidR="00784054" w:rsidRPr="009927F4" w:rsidRDefault="00784054" w:rsidP="009927F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9927F4">
              <w:rPr>
                <w:rFonts w:ascii="Arial" w:hAnsi="Arial" w:cs="Arial"/>
              </w:rPr>
              <w:t>Bruna de Abreu Färber</w:t>
            </w:r>
          </w:p>
        </w:tc>
      </w:tr>
    </w:tbl>
    <w:p w:rsidR="00784054" w:rsidRDefault="0078405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:rsidR="00784054" w:rsidRDefault="0078405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784054" w:rsidRDefault="0078405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4054" w:rsidRPr="004D4150" w:rsidRDefault="0078405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Desembargador </w:t>
      </w:r>
      <w:r>
        <w:rPr>
          <w:rFonts w:ascii="Arial" w:hAnsi="Arial" w:cs="Arial"/>
          <w:b/>
          <w:sz w:val="24"/>
          <w:szCs w:val="24"/>
        </w:rPr>
        <w:t>HUMBERTO ADJUTO ULHÔA</w:t>
      </w:r>
    </w:p>
    <w:p w:rsidR="00784054" w:rsidRDefault="0078405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 da Justiça do Distrito Federal e dos Territórios</w:t>
      </w:r>
    </w:p>
    <w:sectPr w:rsidR="00784054" w:rsidSect="005D2990">
      <w:headerReference w:type="default" r:id="rId7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54" w:rsidRDefault="00784054" w:rsidP="009C0ACE">
      <w:pPr>
        <w:spacing w:after="0" w:line="240" w:lineRule="auto"/>
      </w:pPr>
      <w:r>
        <w:separator/>
      </w:r>
    </w:p>
  </w:endnote>
  <w:endnote w:type="continuationSeparator" w:id="0">
    <w:p w:rsidR="00784054" w:rsidRDefault="00784054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54" w:rsidRDefault="00784054" w:rsidP="009C0ACE">
      <w:pPr>
        <w:spacing w:after="0" w:line="240" w:lineRule="auto"/>
      </w:pPr>
      <w:r>
        <w:separator/>
      </w:r>
    </w:p>
  </w:footnote>
  <w:footnote w:type="continuationSeparator" w:id="0">
    <w:p w:rsidR="00784054" w:rsidRDefault="00784054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54" w:rsidRDefault="00784054">
    <w:pPr>
      <w:pStyle w:val="Header"/>
    </w:pPr>
  </w:p>
  <w:tbl>
    <w:tblPr>
      <w:tblW w:w="0" w:type="auto"/>
      <w:tblLayout w:type="fixed"/>
      <w:tblLook w:val="00A0"/>
    </w:tblPr>
    <w:tblGrid>
      <w:gridCol w:w="1825"/>
      <w:gridCol w:w="7371"/>
    </w:tblGrid>
    <w:tr w:rsidR="00784054" w:rsidRPr="00457E92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:rsidR="00784054" w:rsidRPr="00457E92" w:rsidRDefault="00784054" w:rsidP="00907F38">
          <w:pPr>
            <w:pStyle w:val="Header"/>
          </w:pPr>
          <w:r w:rsidRPr="00C21601"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i1026" type="#_x0000_t75" style="width:90.6pt;height:23.4pt;visibility:visible">
                <v:imagedata r:id="rId1" o:title=""/>
              </v:shape>
            </w:pict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:rsidR="00784054" w:rsidRPr="00457E92" w:rsidRDefault="00784054">
          <w:pPr>
            <w:pStyle w:val="Header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:rsidR="00784054" w:rsidRPr="00457E92" w:rsidRDefault="00784054">
          <w:pPr>
            <w:pStyle w:val="Header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784054" w:rsidRPr="00457E92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:rsidR="00784054" w:rsidRPr="00457E92" w:rsidRDefault="00784054" w:rsidP="00907F38">
          <w:pPr>
            <w:pStyle w:val="Header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:rsidR="00784054" w:rsidRPr="00457E92" w:rsidRDefault="00784054">
          <w:pPr>
            <w:pStyle w:val="Header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:rsidR="00784054" w:rsidRPr="00457E92" w:rsidRDefault="00784054" w:rsidP="00907F38">
          <w:pPr>
            <w:pStyle w:val="Header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:rsidR="00784054" w:rsidRDefault="00784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EF"/>
    <w:rsid w:val="00000600"/>
    <w:rsid w:val="00004111"/>
    <w:rsid w:val="00005E22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20E6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3A8A"/>
    <w:rsid w:val="003D6783"/>
    <w:rsid w:val="003E56ED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E76C5"/>
    <w:rsid w:val="004F64D7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B3018"/>
    <w:rsid w:val="005B5429"/>
    <w:rsid w:val="005C1B76"/>
    <w:rsid w:val="005C2A92"/>
    <w:rsid w:val="005D2990"/>
    <w:rsid w:val="005E040B"/>
    <w:rsid w:val="005E1B7A"/>
    <w:rsid w:val="005E25CD"/>
    <w:rsid w:val="00601AB9"/>
    <w:rsid w:val="006037FD"/>
    <w:rsid w:val="00603CB9"/>
    <w:rsid w:val="00607766"/>
    <w:rsid w:val="00612C34"/>
    <w:rsid w:val="006162F3"/>
    <w:rsid w:val="0062334D"/>
    <w:rsid w:val="0062356A"/>
    <w:rsid w:val="00623D8D"/>
    <w:rsid w:val="006331EA"/>
    <w:rsid w:val="00633597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3728F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054"/>
    <w:rsid w:val="007842A6"/>
    <w:rsid w:val="00786019"/>
    <w:rsid w:val="00790F30"/>
    <w:rsid w:val="007A7CB0"/>
    <w:rsid w:val="007B09EE"/>
    <w:rsid w:val="007B2E85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27AC3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B275D"/>
    <w:rsid w:val="008C16DA"/>
    <w:rsid w:val="008C26C8"/>
    <w:rsid w:val="008C6089"/>
    <w:rsid w:val="008C7212"/>
    <w:rsid w:val="008D79DD"/>
    <w:rsid w:val="008E0F67"/>
    <w:rsid w:val="008E6C61"/>
    <w:rsid w:val="008E72A7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7F4"/>
    <w:rsid w:val="009929B4"/>
    <w:rsid w:val="00993FE6"/>
    <w:rsid w:val="009A07AF"/>
    <w:rsid w:val="009A6317"/>
    <w:rsid w:val="009A750D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4FD4"/>
    <w:rsid w:val="009E522F"/>
    <w:rsid w:val="009E5B2A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67736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57CE"/>
    <w:rsid w:val="00C06920"/>
    <w:rsid w:val="00C10A56"/>
    <w:rsid w:val="00C11B2E"/>
    <w:rsid w:val="00C121AA"/>
    <w:rsid w:val="00C123FC"/>
    <w:rsid w:val="00C13916"/>
    <w:rsid w:val="00C159C0"/>
    <w:rsid w:val="00C16E64"/>
    <w:rsid w:val="00C21601"/>
    <w:rsid w:val="00C2648D"/>
    <w:rsid w:val="00C36173"/>
    <w:rsid w:val="00C364A1"/>
    <w:rsid w:val="00C3748F"/>
    <w:rsid w:val="00C4021D"/>
    <w:rsid w:val="00C40C9C"/>
    <w:rsid w:val="00C46C97"/>
    <w:rsid w:val="00C477FE"/>
    <w:rsid w:val="00C525CB"/>
    <w:rsid w:val="00C52D6B"/>
    <w:rsid w:val="00C53375"/>
    <w:rsid w:val="00C56119"/>
    <w:rsid w:val="00C57747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5500"/>
    <w:rsid w:val="00E10374"/>
    <w:rsid w:val="00E13457"/>
    <w:rsid w:val="00E1632C"/>
    <w:rsid w:val="00E17BA8"/>
    <w:rsid w:val="00E24A35"/>
    <w:rsid w:val="00E2740B"/>
    <w:rsid w:val="00E30A74"/>
    <w:rsid w:val="00E406B9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T313428</cp:lastModifiedBy>
  <cp:revision>2</cp:revision>
  <cp:lastPrinted>2017-09-11T17:15:00Z</cp:lastPrinted>
  <dcterms:created xsi:type="dcterms:W3CDTF">2020-01-09T16:22:00Z</dcterms:created>
  <dcterms:modified xsi:type="dcterms:W3CDTF">2020-01-09T16:22:00Z</dcterms:modified>
</cp:coreProperties>
</file>